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Default="001A5425" w:rsidP="001A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25">
        <w:rPr>
          <w:rFonts w:ascii="Times New Roman" w:hAnsi="Times New Roman" w:cs="Times New Roman"/>
          <w:b/>
          <w:sz w:val="28"/>
          <w:szCs w:val="28"/>
        </w:rPr>
        <w:t xml:space="preserve">План работы МБУК «ЦБС Ужурского района» на </w:t>
      </w:r>
      <w:r w:rsidR="0089219F">
        <w:rPr>
          <w:rFonts w:ascii="Times New Roman" w:hAnsi="Times New Roman" w:cs="Times New Roman"/>
          <w:b/>
          <w:sz w:val="28"/>
          <w:szCs w:val="28"/>
        </w:rPr>
        <w:t>февраль 2020 г.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699"/>
        <w:gridCol w:w="2095"/>
        <w:gridCol w:w="2221"/>
        <w:gridCol w:w="1753"/>
        <w:gridCol w:w="2872"/>
      </w:tblGrid>
      <w:tr w:rsidR="004E6B5E" w:rsidTr="0092086A">
        <w:tc>
          <w:tcPr>
            <w:tcW w:w="699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5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где проводится</w:t>
            </w:r>
          </w:p>
        </w:tc>
        <w:tc>
          <w:tcPr>
            <w:tcW w:w="1753" w:type="dxa"/>
          </w:tcPr>
          <w:p w:rsidR="0092086A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872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B5E" w:rsidTr="0092086A">
        <w:tc>
          <w:tcPr>
            <w:tcW w:w="699" w:type="dxa"/>
          </w:tcPr>
          <w:p w:rsidR="0092086A" w:rsidRPr="001A5425" w:rsidRDefault="0092086A" w:rsidP="001A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086A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буктрейлеров «Война, впечатанная в страницы»</w:t>
            </w:r>
          </w:p>
        </w:tc>
        <w:tc>
          <w:tcPr>
            <w:tcW w:w="2221" w:type="dxa"/>
          </w:tcPr>
          <w:p w:rsidR="0092086A" w:rsidRP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ЦБС </w:t>
            </w:r>
          </w:p>
        </w:tc>
        <w:tc>
          <w:tcPr>
            <w:tcW w:w="1753" w:type="dxa"/>
          </w:tcPr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03.02.по 08.05.2020 г.</w:t>
            </w:r>
          </w:p>
        </w:tc>
        <w:tc>
          <w:tcPr>
            <w:tcW w:w="2872" w:type="dxa"/>
          </w:tcPr>
          <w:p w:rsidR="0092086A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4E6B5E" w:rsidTr="0011750D">
        <w:tc>
          <w:tcPr>
            <w:tcW w:w="699" w:type="dxa"/>
          </w:tcPr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краеведческая конференция  </w:t>
            </w:r>
            <w:r w:rsidRPr="004E6B5E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земли Ужурской»</w:t>
            </w:r>
          </w:p>
        </w:tc>
        <w:tc>
          <w:tcPr>
            <w:tcW w:w="2221" w:type="dxa"/>
            <w:shd w:val="clear" w:color="auto" w:fill="auto"/>
          </w:tcPr>
          <w:p w:rsidR="004E6B5E" w:rsidRPr="00586FEB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библиотека, Центральная районная библиотека</w:t>
            </w:r>
          </w:p>
        </w:tc>
        <w:tc>
          <w:tcPr>
            <w:tcW w:w="1753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 г.</w:t>
            </w:r>
          </w:p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72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Уварова, </w:t>
            </w:r>
          </w:p>
          <w:p w:rsidR="004E6B5E" w:rsidRPr="001A5425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4E6B5E" w:rsidTr="0092086A">
        <w:tc>
          <w:tcPr>
            <w:tcW w:w="699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4E6B5E" w:rsidRPr="0092086A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БиблиоСвидание</w:t>
            </w:r>
            <w:proofErr w:type="spellEnd"/>
            <w:r w:rsidRPr="004E6B5E">
              <w:rPr>
                <w:rFonts w:ascii="Times New Roman" w:hAnsi="Times New Roman" w:cs="Times New Roman"/>
                <w:sz w:val="24"/>
                <w:szCs w:val="24"/>
              </w:rPr>
              <w:t xml:space="preserve"> с книгой </w:t>
            </w:r>
            <w:r w:rsidRPr="004E6B5E">
              <w:rPr>
                <w:rFonts w:ascii="Times New Roman" w:hAnsi="Times New Roman" w:cs="Times New Roman"/>
                <w:b/>
                <w:sz w:val="24"/>
                <w:szCs w:val="24"/>
              </w:rPr>
              <w:t>«Паруса любви»,</w:t>
            </w: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140-летию А.С. Грина</w:t>
            </w:r>
          </w:p>
        </w:tc>
        <w:tc>
          <w:tcPr>
            <w:tcW w:w="2221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753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4E6B5E" w:rsidRPr="0092086A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 г.</w:t>
            </w:r>
          </w:p>
        </w:tc>
        <w:tc>
          <w:tcPr>
            <w:tcW w:w="2872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4E6B5E" w:rsidTr="0092086A">
        <w:tc>
          <w:tcPr>
            <w:tcW w:w="699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4E6B5E" w:rsidRDefault="004E6B5E" w:rsidP="004E6B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5E" w:rsidRPr="0092086A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Г</w:t>
            </w:r>
            <w:r w:rsidRPr="00E41C7F">
              <w:rPr>
                <w:rFonts w:ascii="Times New Roman" w:hAnsi="Times New Roman" w:cs="Times New Roman"/>
                <w:b/>
                <w:sz w:val="24"/>
                <w:szCs w:val="24"/>
              </w:rPr>
              <w:t>ероев былых времен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E41C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41C7F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2221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753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4E6B5E" w:rsidRPr="0092086A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</w:tc>
        <w:tc>
          <w:tcPr>
            <w:tcW w:w="2872" w:type="dxa"/>
          </w:tcPr>
          <w:p w:rsidR="004E6B5E" w:rsidRDefault="004E6B5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E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4E6B5E" w:rsidRDefault="004E6B5E" w:rsidP="004E6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6B5E" w:rsidRPr="001965FA" w:rsidRDefault="004E6B5E" w:rsidP="004E6B5E">
      <w:pPr>
        <w:jc w:val="both"/>
        <w:rPr>
          <w:rFonts w:ascii="Times New Roman" w:hAnsi="Times New Roman" w:cs="Times New Roman"/>
          <w:sz w:val="24"/>
          <w:szCs w:val="24"/>
        </w:rPr>
      </w:pPr>
      <w:r w:rsidRPr="001965FA">
        <w:rPr>
          <w:rFonts w:ascii="Times New Roman" w:hAnsi="Times New Roman" w:cs="Times New Roman"/>
          <w:sz w:val="24"/>
          <w:szCs w:val="24"/>
        </w:rPr>
        <w:t>Зав. МБО                                                                                                          М.Р. Базарова</w:t>
      </w:r>
    </w:p>
    <w:sectPr w:rsidR="004E6B5E" w:rsidRPr="0019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E5"/>
    <w:rsid w:val="001965FA"/>
    <w:rsid w:val="001A5425"/>
    <w:rsid w:val="003311E5"/>
    <w:rsid w:val="00361D5B"/>
    <w:rsid w:val="00464E4C"/>
    <w:rsid w:val="004B635C"/>
    <w:rsid w:val="004E6B5E"/>
    <w:rsid w:val="005C640D"/>
    <w:rsid w:val="007F01AA"/>
    <w:rsid w:val="0089219F"/>
    <w:rsid w:val="0092086A"/>
    <w:rsid w:val="00AE6977"/>
    <w:rsid w:val="00E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10</cp:revision>
  <cp:lastPrinted>2020-01-30T07:41:00Z</cp:lastPrinted>
  <dcterms:created xsi:type="dcterms:W3CDTF">2019-12-03T06:57:00Z</dcterms:created>
  <dcterms:modified xsi:type="dcterms:W3CDTF">2020-01-31T09:00:00Z</dcterms:modified>
</cp:coreProperties>
</file>